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b/>
          <w:bCs/>
          <w:color w:val="333333"/>
          <w:sz w:val="20"/>
          <w:szCs w:val="20"/>
        </w:rPr>
      </w:pPr>
      <w:r w:rsidRPr="003D67F7">
        <w:rPr>
          <w:rFonts w:ascii="Arial" w:hAnsi="Arial" w:cs="Arial"/>
          <w:b/>
          <w:bCs/>
          <w:color w:val="333333"/>
          <w:sz w:val="20"/>
          <w:szCs w:val="20"/>
        </w:rPr>
        <w:t>Reproduct</w:t>
      </w:r>
      <w:r>
        <w:rPr>
          <w:rFonts w:ascii="Arial" w:hAnsi="Arial" w:cs="Arial"/>
          <w:b/>
          <w:bCs/>
          <w:color w:val="333333"/>
          <w:sz w:val="20"/>
          <w:szCs w:val="20"/>
        </w:rPr>
        <w:t>ive and Maternal and Child Health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b/>
          <w:bCs/>
          <w:color w:val="333333"/>
          <w:sz w:val="20"/>
          <w:szCs w:val="20"/>
        </w:rPr>
      </w:pPr>
      <w:r w:rsidRPr="00751B44">
        <w:rPr>
          <w:rFonts w:ascii="Arial" w:hAnsi="Arial" w:cs="Arial"/>
          <w:b/>
          <w:bCs/>
          <w:color w:val="333333"/>
          <w:sz w:val="20"/>
          <w:szCs w:val="20"/>
        </w:rPr>
        <w:t>Completed Projects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The effects of antenatal micronutrient supplementation and current air pollution on growth and lung function in 8 year old children.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color w:val="333333"/>
          <w:sz w:val="20"/>
          <w:szCs w:val="20"/>
        </w:rPr>
        <w:t>Delan</w:t>
      </w:r>
      <w:proofErr w:type="spellEnd"/>
      <w:r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20"/>
          <w:szCs w:val="20"/>
        </w:rPr>
        <w:t>Devakumar</w:t>
      </w:r>
      <w:proofErr w:type="spellEnd"/>
      <w:r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C12F1C">
        <w:rPr>
          <w:rFonts w:ascii="Arial" w:hAnsi="Arial" w:cs="Arial"/>
          <w:color w:val="333333"/>
          <w:sz w:val="20"/>
          <w:szCs w:val="20"/>
        </w:rPr>
        <w:t>(Kathmandu, Nepal)</w:t>
      </w:r>
      <w:r>
        <w:rPr>
          <w:rFonts w:ascii="Arial" w:hAnsi="Arial" w:cs="Arial"/>
          <w:color w:val="333333"/>
          <w:sz w:val="20"/>
          <w:szCs w:val="20"/>
        </w:rPr>
        <w:t xml:space="preserve"> – Research Training Fellowship</w:t>
      </w:r>
    </w:p>
    <w:p w:rsidR="00C12F1C" w:rsidRP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Fonts w:ascii="Arial" w:hAnsi="Arial" w:cs="Arial"/>
          <w:color w:val="333333"/>
          <w:sz w:val="20"/>
          <w:szCs w:val="20"/>
        </w:rPr>
        <w:t>HIV associated morbidity among adolescents in Harare, Zimbabwe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proofErr w:type="spellStart"/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>Rashida</w:t>
      </w:r>
      <w:proofErr w:type="spellEnd"/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>Ferrand</w:t>
      </w:r>
      <w:proofErr w:type="spellEnd"/>
      <w:r w:rsidRPr="00751B44">
        <w:rPr>
          <w:rFonts w:ascii="Arial" w:hAnsi="Arial" w:cs="Arial"/>
          <w:color w:val="333333"/>
          <w:sz w:val="20"/>
          <w:szCs w:val="20"/>
        </w:rPr>
        <w:t xml:space="preserve"> (Harare, Zimbabwe) - Research Training Fellowship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2F1C" w:rsidRDefault="00C12F1C" w:rsidP="00C12F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2F1C">
        <w:rPr>
          <w:rFonts w:ascii="Arial" w:hAnsi="Arial" w:cs="Arial"/>
          <w:sz w:val="20"/>
          <w:szCs w:val="20"/>
        </w:rPr>
        <w:t>What are the relationships between the degree of pregnancy intention and key neonatal and maternal outcomes in th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</w:rPr>
        <w:t>Mchinji</w:t>
      </w:r>
      <w:proofErr w:type="spellEnd"/>
      <w:r>
        <w:rPr>
          <w:rFonts w:ascii="Arial" w:hAnsi="Arial" w:cs="Arial"/>
          <w:sz w:val="20"/>
          <w:szCs w:val="20"/>
        </w:rPr>
        <w:t xml:space="preserve"> district of Malawi?</w:t>
      </w:r>
    </w:p>
    <w:p w:rsidR="00C12F1C" w:rsidRPr="00C12F1C" w:rsidRDefault="00C12F1C" w:rsidP="00C12F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2F1C">
        <w:rPr>
          <w:rFonts w:ascii="Arial" w:hAnsi="Arial" w:cs="Arial"/>
          <w:b/>
          <w:bCs/>
          <w:sz w:val="20"/>
          <w:szCs w:val="20"/>
        </w:rPr>
        <w:t xml:space="preserve">Jenny Hall </w:t>
      </w:r>
      <w:r w:rsidRPr="00C12F1C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C12F1C">
        <w:rPr>
          <w:rFonts w:ascii="Arial" w:hAnsi="Arial" w:cs="Arial"/>
          <w:bCs/>
          <w:sz w:val="20"/>
          <w:szCs w:val="20"/>
        </w:rPr>
        <w:t>Mchinji</w:t>
      </w:r>
      <w:proofErr w:type="spellEnd"/>
      <w:r w:rsidRPr="00C12F1C">
        <w:rPr>
          <w:rFonts w:ascii="Arial" w:hAnsi="Arial" w:cs="Arial"/>
          <w:bCs/>
          <w:sz w:val="20"/>
          <w:szCs w:val="20"/>
        </w:rPr>
        <w:t>, Malawi)</w:t>
      </w:r>
      <w:r w:rsidRPr="00C12F1C">
        <w:rPr>
          <w:rFonts w:ascii="Arial" w:hAnsi="Arial" w:cs="Arial"/>
          <w:sz w:val="20"/>
          <w:szCs w:val="20"/>
        </w:rPr>
        <w:t xml:space="preserve"> - Research Training Fellowship</w:t>
      </w:r>
    </w:p>
    <w:p w:rsidR="00C12F1C" w:rsidRPr="00751B44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proofErr w:type="spellStart"/>
      <w:r w:rsidRPr="00751B44">
        <w:rPr>
          <w:rFonts w:ascii="Arial" w:hAnsi="Arial" w:cs="Arial"/>
          <w:color w:val="333333"/>
          <w:sz w:val="20"/>
          <w:szCs w:val="20"/>
        </w:rPr>
        <w:t>Seroepidemiology</w:t>
      </w:r>
      <w:proofErr w:type="spellEnd"/>
      <w:r w:rsidRPr="00751B44">
        <w:rPr>
          <w:rFonts w:ascii="Arial" w:hAnsi="Arial" w:cs="Arial"/>
          <w:color w:val="333333"/>
          <w:sz w:val="20"/>
          <w:szCs w:val="20"/>
        </w:rPr>
        <w:t xml:space="preserve"> of </w:t>
      </w:r>
      <w:proofErr w:type="spellStart"/>
      <w:r w:rsidRPr="00751B44">
        <w:rPr>
          <w:rFonts w:ascii="Arial" w:hAnsi="Arial" w:cs="Arial"/>
          <w:color w:val="333333"/>
          <w:sz w:val="20"/>
          <w:szCs w:val="20"/>
        </w:rPr>
        <w:t>HepB</w:t>
      </w:r>
      <w:proofErr w:type="spellEnd"/>
      <w:r w:rsidRPr="00751B44">
        <w:rPr>
          <w:rFonts w:ascii="Arial" w:hAnsi="Arial" w:cs="Arial"/>
          <w:color w:val="333333"/>
          <w:sz w:val="20"/>
          <w:szCs w:val="20"/>
        </w:rPr>
        <w:t>,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HepC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and HIV in young adults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 xml:space="preserve">Therese </w:t>
      </w:r>
      <w:proofErr w:type="spellStart"/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>Hesketh</w:t>
      </w:r>
      <w:proofErr w:type="spellEnd"/>
      <w:r w:rsidRPr="00751B44">
        <w:rPr>
          <w:rFonts w:ascii="Arial" w:hAnsi="Arial" w:cs="Arial"/>
          <w:color w:val="333333"/>
          <w:sz w:val="20"/>
          <w:szCs w:val="20"/>
        </w:rPr>
        <w:t xml:space="preserve"> (China) - Post-Graduate Training Fellowship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Epidemiology and natural history of human papillomavirus infection in a cohort of Tanzanian girls after sexual debut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Catherine </w:t>
      </w:r>
      <w:proofErr w:type="spellStart"/>
      <w:r>
        <w:rPr>
          <w:rFonts w:ascii="Arial" w:hAnsi="Arial" w:cs="Arial"/>
          <w:b/>
          <w:color w:val="333333"/>
          <w:sz w:val="20"/>
          <w:szCs w:val="20"/>
        </w:rPr>
        <w:t>Houlihan</w:t>
      </w:r>
      <w:proofErr w:type="spellEnd"/>
      <w:r w:rsidRPr="00C12F1C">
        <w:rPr>
          <w:rFonts w:ascii="Arial" w:hAnsi="Arial" w:cs="Arial"/>
          <w:color w:val="333333"/>
          <w:sz w:val="20"/>
          <w:szCs w:val="20"/>
        </w:rPr>
        <w:t xml:space="preserve"> (Mwanza, Tanzania) </w:t>
      </w:r>
      <w:r>
        <w:rPr>
          <w:rFonts w:ascii="Arial" w:hAnsi="Arial" w:cs="Arial"/>
          <w:color w:val="333333"/>
          <w:sz w:val="20"/>
          <w:szCs w:val="20"/>
        </w:rPr>
        <w:t>– Clinical PhD programme Fellow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P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C12F1C">
        <w:rPr>
          <w:rFonts w:ascii="Arial" w:hAnsi="Arial" w:cs="Arial"/>
          <w:sz w:val="20"/>
          <w:szCs w:val="20"/>
        </w:rPr>
        <w:t>The impact of HIV and antiretroviral therapy on the cardiovascular sy</w:t>
      </w:r>
      <w:r>
        <w:rPr>
          <w:rFonts w:ascii="Arial" w:hAnsi="Arial" w:cs="Arial"/>
          <w:sz w:val="20"/>
          <w:szCs w:val="20"/>
        </w:rPr>
        <w:t xml:space="preserve">stem in HIV-infected children </w:t>
      </w:r>
      <w:r w:rsidRPr="00C12F1C">
        <w:rPr>
          <w:rFonts w:ascii="Arial" w:hAnsi="Arial" w:cs="Arial"/>
          <w:b/>
          <w:bCs/>
          <w:sz w:val="20"/>
          <w:szCs w:val="20"/>
        </w:rPr>
        <w:t xml:space="preserve">Julia Kenny </w:t>
      </w:r>
      <w:r w:rsidRPr="00C12F1C">
        <w:rPr>
          <w:rFonts w:ascii="Arial" w:hAnsi="Arial" w:cs="Arial"/>
          <w:bCs/>
          <w:sz w:val="20"/>
          <w:szCs w:val="20"/>
        </w:rPr>
        <w:t>(Lusaka, Zambia)</w:t>
      </w:r>
      <w:r w:rsidRPr="00C12F1C">
        <w:rPr>
          <w:rFonts w:ascii="Arial" w:hAnsi="Arial" w:cs="Arial"/>
          <w:sz w:val="20"/>
          <w:szCs w:val="20"/>
        </w:rPr>
        <w:t xml:space="preserve"> - Research Training Fellowship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P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proofErr w:type="spellStart"/>
      <w:r w:rsidRPr="00751B44">
        <w:rPr>
          <w:rFonts w:ascii="Arial" w:hAnsi="Arial" w:cs="Arial"/>
          <w:color w:val="333333"/>
          <w:sz w:val="20"/>
          <w:szCs w:val="20"/>
        </w:rPr>
        <w:t>Virological</w:t>
      </w:r>
      <w:proofErr w:type="spellEnd"/>
      <w:r w:rsidRPr="00751B44">
        <w:rPr>
          <w:rFonts w:ascii="Arial" w:hAnsi="Arial" w:cs="Arial"/>
          <w:color w:val="333333"/>
          <w:sz w:val="20"/>
          <w:szCs w:val="20"/>
        </w:rPr>
        <w:t xml:space="preserve"> response to first line antiretroviral therapy in plasma and genital tract in HIV-i</w:t>
      </w:r>
      <w:r>
        <w:rPr>
          <w:rFonts w:ascii="Arial" w:hAnsi="Arial" w:cs="Arial"/>
          <w:color w:val="333333"/>
          <w:sz w:val="20"/>
          <w:szCs w:val="20"/>
        </w:rPr>
        <w:t>nfected women in Burkina Faso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>Andrea Low</w:t>
      </w:r>
      <w:r w:rsidRPr="00751B44">
        <w:rPr>
          <w:rFonts w:ascii="Arial" w:hAnsi="Arial" w:cs="Arial"/>
          <w:color w:val="333333"/>
          <w:sz w:val="20"/>
          <w:szCs w:val="20"/>
        </w:rPr>
        <w:t xml:space="preserve"> (Bobo-</w:t>
      </w:r>
      <w:proofErr w:type="spellStart"/>
      <w:r w:rsidRPr="00751B44">
        <w:rPr>
          <w:rFonts w:ascii="Arial" w:hAnsi="Arial" w:cs="Arial"/>
          <w:color w:val="333333"/>
          <w:sz w:val="20"/>
          <w:szCs w:val="20"/>
        </w:rPr>
        <w:t>Dioulasso</w:t>
      </w:r>
      <w:proofErr w:type="spellEnd"/>
      <w:r w:rsidRPr="00751B44">
        <w:rPr>
          <w:rFonts w:ascii="Arial" w:hAnsi="Arial" w:cs="Arial"/>
          <w:color w:val="333333"/>
          <w:sz w:val="20"/>
          <w:szCs w:val="20"/>
        </w:rPr>
        <w:t>, Burkina Faso) - Research Training Fellowship</w:t>
      </w:r>
    </w:p>
    <w:p w:rsidR="00C12F1C" w:rsidRPr="00751B44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Fonts w:ascii="Arial" w:hAnsi="Arial" w:cs="Arial"/>
          <w:color w:val="333333"/>
          <w:sz w:val="20"/>
          <w:szCs w:val="20"/>
        </w:rPr>
        <w:t>Cluster randomised controlled trial of the effect of community-based groups on neo-n</w:t>
      </w:r>
      <w:r>
        <w:rPr>
          <w:rFonts w:ascii="Arial" w:hAnsi="Arial" w:cs="Arial"/>
          <w:color w:val="333333"/>
          <w:sz w:val="20"/>
          <w:szCs w:val="20"/>
        </w:rPr>
        <w:t>atal survival in Mumbai slums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 xml:space="preserve">David </w:t>
      </w:r>
      <w:proofErr w:type="spellStart"/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>Osrin</w:t>
      </w:r>
      <w:proofErr w:type="spellEnd"/>
      <w:r w:rsidRPr="00751B44">
        <w:rPr>
          <w:rFonts w:ascii="Arial" w:hAnsi="Arial" w:cs="Arial"/>
          <w:color w:val="333333"/>
          <w:sz w:val="20"/>
          <w:szCs w:val="20"/>
        </w:rPr>
        <w:t xml:space="preserve"> (Mumbai, India) - Intermediate Clinical Fellowship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Perinatal infection as a risk factor for neonatal encephalopathy amongst term infants in Uganda: an unmatched case control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study</w:t>
      </w:r>
    </w:p>
    <w:p w:rsidR="00C12F1C" w:rsidRP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Cally</w:t>
      </w:r>
      <w:proofErr w:type="spellEnd"/>
      <w:r>
        <w:rPr>
          <w:rFonts w:ascii="Arial" w:hAnsi="Arial" w:cs="Arial"/>
          <w:b/>
          <w:color w:val="333333"/>
          <w:sz w:val="20"/>
          <w:szCs w:val="20"/>
        </w:rPr>
        <w:t xml:space="preserve"> Tann </w:t>
      </w:r>
      <w:r w:rsidRPr="00C12F1C">
        <w:rPr>
          <w:rFonts w:ascii="Arial" w:hAnsi="Arial" w:cs="Arial"/>
          <w:color w:val="333333"/>
          <w:sz w:val="20"/>
          <w:szCs w:val="20"/>
        </w:rPr>
        <w:t xml:space="preserve">(Entebbe, Uganda) </w:t>
      </w:r>
      <w:r>
        <w:rPr>
          <w:rFonts w:ascii="Arial" w:hAnsi="Arial" w:cs="Arial"/>
          <w:color w:val="333333"/>
          <w:sz w:val="20"/>
          <w:szCs w:val="20"/>
        </w:rPr>
        <w:t>– Clinical PhD Programme Fellow</w:t>
      </w:r>
    </w:p>
    <w:p w:rsidR="00C12F1C" w:rsidRPr="00751B44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Fonts w:ascii="Arial" w:hAnsi="Arial" w:cs="Arial"/>
          <w:color w:val="333333"/>
          <w:sz w:val="20"/>
          <w:szCs w:val="20"/>
        </w:rPr>
        <w:t xml:space="preserve">Impact of </w:t>
      </w:r>
      <w:r>
        <w:rPr>
          <w:rFonts w:ascii="Arial" w:hAnsi="Arial" w:cs="Arial"/>
          <w:color w:val="333333"/>
          <w:sz w:val="20"/>
          <w:szCs w:val="20"/>
        </w:rPr>
        <w:t>syphilis on pregnancy outcome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>Debby Watson-Jones</w:t>
      </w:r>
      <w:r w:rsidRPr="00751B44">
        <w:rPr>
          <w:rFonts w:ascii="Arial" w:hAnsi="Arial" w:cs="Arial"/>
          <w:color w:val="333333"/>
          <w:sz w:val="20"/>
          <w:szCs w:val="20"/>
        </w:rPr>
        <w:t xml:space="preserve"> (Mwanza, Tanzania) - Training Fellowship in Clinical Tropical Medicine</w:t>
      </w:r>
    </w:p>
    <w:p w:rsidR="00C12F1C" w:rsidRPr="00751B44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Fonts w:ascii="Arial" w:hAnsi="Arial" w:cs="Arial"/>
          <w:color w:val="333333"/>
          <w:sz w:val="20"/>
          <w:szCs w:val="20"/>
        </w:rPr>
        <w:t>Clinical epidemiology of HSV-2 and the impact of interventions against sexually transmitted infections to reduce HIV incidence in high risk women from gold m</w:t>
      </w:r>
      <w:r>
        <w:rPr>
          <w:rFonts w:ascii="Arial" w:hAnsi="Arial" w:cs="Arial"/>
          <w:color w:val="333333"/>
          <w:sz w:val="20"/>
          <w:szCs w:val="20"/>
        </w:rPr>
        <w:t>ining communities in Tanzania</w:t>
      </w:r>
    </w:p>
    <w:p w:rsidR="00C12F1C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>Debby Watson-Jones</w:t>
      </w:r>
      <w:r w:rsidRPr="00751B44">
        <w:rPr>
          <w:rFonts w:ascii="Arial" w:hAnsi="Arial" w:cs="Arial"/>
          <w:color w:val="333333"/>
          <w:sz w:val="20"/>
          <w:szCs w:val="20"/>
        </w:rPr>
        <w:t xml:space="preserve"> (Mwanza, Tanzania) - Career Development Fellowship in Clinical Tropical Medicine</w:t>
      </w:r>
    </w:p>
    <w:p w:rsidR="00C12F1C" w:rsidRPr="00751B44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09683F" w:rsidRDefault="0009683F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</w:p>
    <w:p w:rsidR="0009683F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r w:rsidRPr="00751B44">
        <w:rPr>
          <w:rFonts w:ascii="Arial" w:hAnsi="Arial" w:cs="Arial"/>
          <w:color w:val="333333"/>
          <w:sz w:val="20"/>
          <w:szCs w:val="20"/>
        </w:rPr>
        <w:t>Delivery, uptake and acceptability of HPV v</w:t>
      </w:r>
      <w:r w:rsidR="0009683F">
        <w:rPr>
          <w:rFonts w:ascii="Arial" w:hAnsi="Arial" w:cs="Arial"/>
          <w:color w:val="333333"/>
          <w:sz w:val="20"/>
          <w:szCs w:val="20"/>
        </w:rPr>
        <w:t>accination in Tanzanian girls</w:t>
      </w:r>
    </w:p>
    <w:p w:rsidR="00C12F1C" w:rsidRPr="00751B44" w:rsidRDefault="00C12F1C" w:rsidP="00C12F1C">
      <w:pPr>
        <w:pStyle w:val="NormalWeb"/>
        <w:spacing w:before="0" w:beforeAutospacing="0" w:after="0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 w:rsidRPr="00751B44">
        <w:rPr>
          <w:rStyle w:val="Strong"/>
          <w:rFonts w:ascii="Arial" w:hAnsi="Arial" w:cs="Arial"/>
          <w:color w:val="333333"/>
          <w:sz w:val="20"/>
          <w:szCs w:val="20"/>
        </w:rPr>
        <w:t>Debby Watson-Jones</w:t>
      </w:r>
      <w:r w:rsidRPr="00751B44">
        <w:rPr>
          <w:rFonts w:ascii="Arial" w:hAnsi="Arial" w:cs="Arial"/>
          <w:color w:val="333333"/>
          <w:sz w:val="20"/>
          <w:szCs w:val="20"/>
        </w:rPr>
        <w:t xml:space="preserve"> (Mwanza, Tanzania) - Project Grant</w:t>
      </w:r>
    </w:p>
    <w:p w:rsidR="00C12F1C" w:rsidRDefault="00C12F1C" w:rsidP="00C12F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2F1C" w:rsidRDefault="00C12F1C" w:rsidP="00C12F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2F1C" w:rsidRDefault="00C12F1C" w:rsidP="00C12F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2F1C" w:rsidRDefault="00C12F1C" w:rsidP="00C12F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2F1C" w:rsidRDefault="00C12F1C" w:rsidP="00C12F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2F1C" w:rsidRPr="00751B44" w:rsidRDefault="00C12F1C" w:rsidP="00C12F1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12F1C" w:rsidRPr="00751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C"/>
    <w:rsid w:val="0009683F"/>
    <w:rsid w:val="005506E4"/>
    <w:rsid w:val="00C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FB8F3-F322-409D-A64A-1781ED3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F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F1C"/>
    <w:pPr>
      <w:spacing w:before="100" w:beforeAutospacing="1" w:after="31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ICRUEKIN</dc:creator>
  <cp:keywords/>
  <dc:description/>
  <cp:lastModifiedBy>ICRUEKIN</cp:lastModifiedBy>
  <cp:revision>1</cp:revision>
  <dcterms:created xsi:type="dcterms:W3CDTF">2016-06-23T14:43:00Z</dcterms:created>
  <dcterms:modified xsi:type="dcterms:W3CDTF">2016-06-23T14:57:00Z</dcterms:modified>
</cp:coreProperties>
</file>